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A372" w14:textId="3AB02307" w:rsidR="00E07F8D" w:rsidRPr="005C55C2" w:rsidRDefault="00E07F8D" w:rsidP="004E2A00">
      <w:pPr>
        <w:pStyle w:val="FirstParagraph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</w:pPr>
      <w:bookmarkStart w:id="0" w:name="portada"/>
      <w:r w:rsidRPr="005C55C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  <w:t>Pensamiento de Programador: Explorando la Lógica de la Programación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</w:p>
    <w:p w14:paraId="1AB9FE03" w14:textId="77777777" w:rsidR="00BB6CBF" w:rsidRPr="005C55C2" w:rsidRDefault="00000000" w:rsidP="004E2A00">
      <w:pPr>
        <w:pStyle w:val="CaptionedFigure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5B2B681" wp14:editId="4475047E">
            <wp:extent cx="4122420" cy="412242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122420"/>
                    </a:xfrm>
                    <a:prstGeom prst="parallelogram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26A77" w14:textId="77777777" w:rsidR="00BB6CBF" w:rsidRPr="005C55C2" w:rsidRDefault="00000000" w:rsidP="004E2A00">
      <w:pPr>
        <w:pStyle w:val="ImageCaption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Logotipo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Logic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Programming</w:t>
      </w:r>
      <w:proofErr w:type="spellEnd"/>
    </w:p>
    <w:p w14:paraId="49B980F1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16EE866B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8FE71A5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2560B89D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23D8B49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44638026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022E42F0" w14:textId="38380667" w:rsidR="00BB6CBF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Universidad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Tecnologica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de Pereira 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luis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Eduardo Muñoz Guerrero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gram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Agosto</w:t>
      </w:r>
      <w:proofErr w:type="gram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2025</w:t>
      </w:r>
      <w:r w:rsidR="00BD5051"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 w:type="page"/>
      </w:r>
    </w:p>
    <w:p w14:paraId="25B9B5C1" w14:textId="77777777" w:rsidR="005C55C2" w:rsidRPr="005C55C2" w:rsidRDefault="005C55C2" w:rsidP="005C55C2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1" w:name="tabla-de-contenido"/>
      <w:bookmarkEnd w:id="0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Tabla de Contenido</w:t>
      </w:r>
    </w:p>
    <w:p w14:paraId="607E7AD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Introducción</w:t>
      </w:r>
    </w:p>
    <w:p w14:paraId="6F3A6543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¿Qué es la lógica de programación y por qué aprenderla?</w:t>
      </w:r>
    </w:p>
    <w:p w14:paraId="2E4BA42A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Requisitos del sistema</w:t>
      </w:r>
    </w:p>
    <w:p w14:paraId="26E5BD9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56A73DFE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y qué hacer?</w:t>
      </w:r>
    </w:p>
    <w:p w14:paraId="690227F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Navegación general: Menú flotante y cómo moverte</w:t>
      </w:r>
    </w:p>
    <w:p w14:paraId="12C32D42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Módulos y secciones: Cómo elegir y explorar los temas</w:t>
      </w:r>
    </w:p>
    <w:p w14:paraId="64ABF53F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Ejemplos dinámicos: Cómo aprender con casos reales</w:t>
      </w:r>
    </w:p>
    <w:p w14:paraId="33EC5B8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0D8074F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Diagrama de flujo y modo paso a paso</w:t>
      </w:r>
    </w:p>
    <w:p w14:paraId="14139AD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Uso de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: Programar sin escribir código</w:t>
      </w:r>
    </w:p>
    <w:p w14:paraId="4F282104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Selección de opciones en el módulo de variables</w:t>
      </w:r>
    </w:p>
    <w:p w14:paraId="51877A6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556FCD7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Gestión de progreso y configuración</w:t>
      </w:r>
    </w:p>
    <w:p w14:paraId="3D29EE0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Preguntas frecuentes ampliadas</w:t>
      </w:r>
    </w:p>
    <w:p w14:paraId="0C9C507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Bibliografía y recursos</w:t>
      </w:r>
    </w:p>
    <w:p w14:paraId="45DFBAFF" w14:textId="671041C4" w:rsidR="00BB6CBF" w:rsidRPr="005C55C2" w:rsidRDefault="00BD505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Style w:val="Hipervnculo"/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3315B49C" w14:textId="77777777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2" w:name="introducción"/>
      <w:bookmarkEnd w:id="1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Introducción</w:t>
      </w:r>
    </w:p>
    <w:p w14:paraId="154E03A8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Pensamiento de Programador: Explorando la Lógica de la Programación es una innovadora aplicación de escritorio diseñada para facilitar el aprendizaje de la lógica de programación de forma visual, interactiva y progresiva. A través de una interfaz intuitiva y herramientas didácticas modernas, el software permite a los usuarios —especialmente a quienes están dando sus primeros pasos en el mundo de la programación— comprender conceptos fundamentales mediante la experimentación directa.</w:t>
      </w:r>
    </w:p>
    <w:p w14:paraId="6CEF0C1C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B08456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La plataforma integra teoría clara y accesible, ejemplos aplicados a la vida cotidiana y un sistema de resolución de ejercicios mediante bloques visuales 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Esta metodología elimina la barrera del código escrito desde el inicio y promueve un aprendizaje autónomo, permitiendo al usuario construir soluciones lógicas paso a paso mientras desarrolla habilidades clave como el pensamiento algorítmico, la resolución de problemas y la estructuración de procesos.</w:t>
      </w:r>
    </w:p>
    <w:p w14:paraId="73D19BF3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549E07" w14:textId="4B58A8C5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Ya sea como complemento en entornos educativos o como herramienta de autoformación, Pensamiento de Programador representa una nueva forma de acercarse a la programación, centrada en la lógica y el razonamiento computacional como pilares fundamentales para el desarrollo de habilidades digitales en el siglo XXI.</w:t>
      </w:r>
    </w:p>
    <w:p w14:paraId="39DCBFD5" w14:textId="77777777" w:rsidR="004E2A00" w:rsidRPr="005C55C2" w:rsidRDefault="004E2A00" w:rsidP="004E2A00">
      <w:pPr>
        <w:pStyle w:val="Textoindependiente"/>
        <w:jc w:val="both"/>
        <w:rPr>
          <w:lang w:val="es-CO"/>
        </w:rPr>
      </w:pPr>
    </w:p>
    <w:p w14:paraId="3E3F5D73" w14:textId="77777777" w:rsidR="004E2A00" w:rsidRPr="005C55C2" w:rsidRDefault="004E2A00" w:rsidP="004E2A00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Requisitos del Sistema</w:t>
      </w:r>
    </w:p>
    <w:p w14:paraId="1FF0EB95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Windows 10/11 (x64)</w:t>
      </w:r>
    </w:p>
    <w:p w14:paraId="788A6EB2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RAM: 2GB mínimo</w:t>
      </w:r>
    </w:p>
    <w:p w14:paraId="71C58C03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Procesador dual-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core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o superior</w:t>
      </w:r>
    </w:p>
    <w:p w14:paraId="429937EA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No requiere conexión a internet para uso estándar</w:t>
      </w:r>
    </w:p>
    <w:p w14:paraId="4745078C" w14:textId="77777777" w:rsidR="004E2A00" w:rsidRPr="005C55C2" w:rsidRDefault="004E2A00" w:rsidP="004E2A00">
      <w:pPr>
        <w:pStyle w:val="Textoindependiente"/>
        <w:rPr>
          <w:lang w:val="es-CO"/>
        </w:rPr>
      </w:pPr>
    </w:p>
    <w:p w14:paraId="0D4C4E05" w14:textId="68E37B06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E07A130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027B145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C358988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10B24A9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6C73EB6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4A4CD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1C529B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B5D69C6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¿Qué es la lógica de programación y por qué aprenderla?</w:t>
      </w:r>
    </w:p>
    <w:p w14:paraId="79AFB61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lang w:val="es-CO"/>
        </w:rPr>
      </w:pPr>
      <w:r w:rsidRPr="005C55C2">
        <w:rPr>
          <w:rFonts w:ascii="Times New Roman" w:hAnsi="Times New Roman" w:cs="Times New Roman"/>
          <w:lang w:val="es-CO"/>
        </w:rPr>
        <w:t>La lógica de programación es la base para entender cómo funcionan los programas y cómo resolver problemas paso a paso. Aprender lógica te permite pensar como un programador: analizar situaciones, descomponerlas en partes simples y construir soluciones ordenadas. No importa si nunca has programado: este curso te guía desde cero, usando ejemplos de la vida real y herramientas visuales.</w:t>
      </w:r>
    </w:p>
    <w:p w14:paraId="0B325E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02CD46A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22DD92CB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Instala la aplicación descargando el archivo ejecutable (.exe) y sigue las instrucciones en pantalla. Una vez instalada, haz doble clic en el icono para abrirla. No necesitas internet para usarla, y tu progreso se guarda automáticamente en tu equipo.</w:t>
      </w:r>
    </w:p>
    <w:p w14:paraId="295536A3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quieres usar la app en otro computador, copia el archivo .exe y la carpeta de datos.</w:t>
      </w:r>
    </w:p>
    <w:p w14:paraId="5EFB83A4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 y qué hacer?</w:t>
      </w:r>
    </w:p>
    <w:p w14:paraId="71F60F8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abrir la app, verás la pantalla principal con el nombre del aplicativo, el logotipo institucional y un botón destacado para comenzar. Haz clic en "Comenzar ahora" para acceder a los módulos.</w:t>
      </w:r>
    </w:p>
    <w:p w14:paraId="07BDBB68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F6785ED" wp14:editId="3097B45B">
            <wp:extent cx="6013724" cy="30632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-ppa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3301" cy="30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3BDB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Consejo: Si es tu primera vez, explora el botón "¿Cómo usar el aplicativo?" para ver un tutorial visual.</w:t>
      </w:r>
    </w:p>
    <w:p w14:paraId="3A04CDF5" w14:textId="77777777" w:rsid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FF89476" w14:textId="77777777" w:rsidR="00B61186" w:rsidRPr="005C55C2" w:rsidRDefault="00B61186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BB2B83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A18C86D" w14:textId="77777777" w:rsid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6FE6864" w14:textId="77777777" w:rsidR="00B61186" w:rsidRPr="00150CFA" w:rsidRDefault="00B61186" w:rsidP="00B61186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 xml:space="preserve">Tutorial de uso del aplicativo.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br/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Si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presionaste la opción de </w:t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"¿Cómo usar el aplicativo?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Se abrirá un pequeño tutorial de uso el cual es breve y sencillo con tan solo 8 pasos</w:t>
      </w:r>
    </w:p>
    <w:p w14:paraId="58F793FA" w14:textId="77777777" w:rsidR="00B61186" w:rsidRDefault="00B61186" w:rsidP="00B61186">
      <w:pPr>
        <w:pStyle w:val="Textoindependiente"/>
        <w:jc w:val="center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noProof/>
          <w:lang w:val="es-CO"/>
        </w:rPr>
        <w:drawing>
          <wp:inline distT="0" distB="0" distL="0" distR="0" wp14:anchorId="2CF4BAE2" wp14:editId="763BF84A">
            <wp:extent cx="6093882" cy="31165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896" cy="312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CBCD" w14:textId="77777777" w:rsidR="00B61186" w:rsidRPr="005C55C2" w:rsidRDefault="00B61186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AEE54F3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Módulos y secciones: Cómo elegir y explorar los temas</w:t>
      </w:r>
    </w:p>
    <w:p w14:paraId="743D9FE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la pantalla de módulos, verás tarjetas de colores. Cada tarjeta representa un tema clave de la lógica de programación. Haz clic en una para abrir su contenido.</w:t>
      </w:r>
    </w:p>
    <w:p w14:paraId="7B2B5E04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24696FF" wp14:editId="7A551343">
            <wp:extent cx="6035561" cy="3069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561" cy="306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338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Al pasar el mouse sobre una tarjeta, esta gira y muestra una breve descripción del módulo. Así puedes decidir cuál te interesa más antes de entrar.</w:t>
      </w:r>
    </w:p>
    <w:p w14:paraId="58EC84A0" w14:textId="7163F75D" w:rsidR="005C55C2" w:rsidRDefault="005C55C2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1A5CAF3" wp14:editId="01000F3C">
            <wp:extent cx="6123445" cy="3127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445" cy="31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99F3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Módulos disponibles: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Introducción a la Lógica de Programación</w:t>
      </w:r>
    </w:p>
    <w:p w14:paraId="45DC84DD" w14:textId="441E224A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414B467" wp14:editId="30832A90">
            <wp:extent cx="1616528" cy="1714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2416" cy="17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CBAF831" wp14:editId="1A31B764">
            <wp:extent cx="1607820" cy="169955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5436" cy="17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16E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Concepto de Variables</w:t>
      </w:r>
    </w:p>
    <w:p w14:paraId="549AD15A" w14:textId="33049866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0DB29F3A" wp14:editId="18999E78">
            <wp:extent cx="1641248" cy="17221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4771" cy="17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30C2652D" wp14:editId="61B437F2">
            <wp:extent cx="1589766" cy="174498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1003" cy="17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110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Estructuras de Control: Condicionales</w:t>
      </w:r>
    </w:p>
    <w:p w14:paraId="1CF6BE72" w14:textId="5169C778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3FCC601C" wp14:editId="3BF24190">
            <wp:extent cx="1836420" cy="200841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3070" cy="202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8D039C9" wp14:editId="7958BB84">
            <wp:extent cx="1905000" cy="201832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701" cy="20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8B6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Estructuras de Control: Bucles</w:t>
      </w:r>
    </w:p>
    <w:p w14:paraId="3155B08E" w14:textId="0AEACE52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B830DF0" wp14:editId="681AF48F">
            <wp:extent cx="1904542" cy="20802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859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F94B469" wp14:editId="178B7716">
            <wp:extent cx="1821180" cy="20974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900" cy="21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B7B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Funciones/Modularidad</w:t>
      </w:r>
    </w:p>
    <w:p w14:paraId="7FFBCF13" w14:textId="6E71AA37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1527275F" wp14:editId="1E6F14AE">
            <wp:extent cx="1956961" cy="19964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8394" cy="20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7479504" wp14:editId="77BB9D9B">
            <wp:extent cx="1866900" cy="203260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1322" cy="20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28C0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Abstracción/Simplificación</w:t>
      </w:r>
    </w:p>
    <w:p w14:paraId="52A56FE4" w14:textId="272176C6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0FACE19" wp14:editId="4CFC895F">
            <wp:extent cx="1790700" cy="199752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2697" cy="19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04B2DDD6" wp14:editId="4BF59351">
            <wp:extent cx="1761067" cy="1950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6610" cy="19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A542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br/>
        <w:t>- Pensamiento lógico y deductivo</w:t>
      </w:r>
    </w:p>
    <w:p w14:paraId="719E525A" w14:textId="344B56FB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00486D4" wp14:editId="3BD2C032">
            <wp:extent cx="1864360" cy="21241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1" cy="21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15EDC66" wp14:editId="6B51560D">
            <wp:extent cx="1859280" cy="207109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0750" cy="20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6F9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br/>
        <w:t>- Toma de decisiones y evaluación de opciones</w:t>
      </w:r>
    </w:p>
    <w:p w14:paraId="6D2009AE" w14:textId="73414B67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01A1EAEF" wp14:editId="5DDF3E66">
            <wp:extent cx="1836420" cy="201668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947" cy="20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38B13363" wp14:editId="65372B3D">
            <wp:extent cx="1859280" cy="20098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469" cy="201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0ED0" w14:textId="44222631" w:rsid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br/>
        <w:t xml:space="preserve">- </w:t>
      </w:r>
      <w:proofErr w:type="spellStart"/>
      <w:r>
        <w:rPr>
          <w:rFonts w:ascii="Times New Roman" w:hAnsi="Times New Roman" w:cs="Times New Roman"/>
          <w:color w:val="000000" w:themeColor="text1"/>
          <w:lang w:val="es-CO"/>
        </w:rPr>
        <w:t>Solucion</w:t>
      </w:r>
      <w:proofErr w:type="spellEnd"/>
      <w:r>
        <w:rPr>
          <w:rFonts w:ascii="Times New Roman" w:hAnsi="Times New Roman" w:cs="Times New Roman"/>
          <w:color w:val="000000" w:themeColor="text1"/>
          <w:lang w:val="es-CO"/>
        </w:rPr>
        <w:t xml:space="preserve"> creativa de problemas</w:t>
      </w:r>
    </w:p>
    <w:p w14:paraId="1DE26882" w14:textId="72ECD458" w:rsidR="00B61186" w:rsidRDefault="00744151" w:rsidP="00744151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744151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D66CC57" wp14:editId="7C0F1ED9">
            <wp:extent cx="2322195" cy="265811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2133" cy="26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151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3388B81" wp14:editId="27D3D056">
            <wp:extent cx="2400300" cy="262462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2232" cy="26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BC7" w14:textId="77777777" w:rsidR="00B61186" w:rsidRDefault="00B61186" w:rsidP="005C55C2">
      <w:pPr>
        <w:rPr>
          <w:rFonts w:ascii="Times New Roman" w:hAnsi="Times New Roman" w:cs="Times New Roman"/>
          <w:color w:val="000000" w:themeColor="text1"/>
          <w:lang w:val="es-CO"/>
        </w:rPr>
      </w:pPr>
    </w:p>
    <w:p w14:paraId="4BEE45CD" w14:textId="306DAF96" w:rsidR="005C55C2" w:rsidRDefault="005C55C2" w:rsidP="005C55C2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Puedes cambiar de módulo en cualquier momento usando el menú flotante.</w:t>
      </w:r>
    </w:p>
    <w:p w14:paraId="3B85BCE2" w14:textId="23C46162" w:rsidR="002E0A14" w:rsidRDefault="002E0A14" w:rsidP="002E0A14">
      <w:pPr>
        <w:pStyle w:val="Prrafodelista"/>
        <w:rPr>
          <w:rFonts w:ascii="Times New Roman" w:hAnsi="Times New Roman" w:cs="Times New Roman"/>
          <w:color w:val="000000" w:themeColor="text1"/>
          <w:lang w:val="es-CO"/>
        </w:rPr>
      </w:pPr>
    </w:p>
    <w:p w14:paraId="4E6BB4D7" w14:textId="41C45EC6" w:rsidR="002E0A14" w:rsidRPr="002E0A14" w:rsidRDefault="002E0A14" w:rsidP="002E0A14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Navegación general: Menú flotante y cómo moverte</w:t>
      </w:r>
    </w:p>
    <w:p w14:paraId="77A6CCB9" w14:textId="2566AFF8" w:rsidR="002E0A14" w:rsidRPr="005C55C2" w:rsidRDefault="002E0A14" w:rsidP="002E0A14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La navegación es sencilla gracias a un menú flotante en la esquina inferior derecha. Este menú te permite avanzar, retroceder o volver al inicio en cualquier momento.</w:t>
      </w:r>
    </w:p>
    <w:p w14:paraId="07C07850" w14:textId="7DD43D4C" w:rsidR="002E0A14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090253BE" wp14:editId="39534C88">
            <wp:extent cx="5864128" cy="2987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435" cy="30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7DD1" w14:textId="77777777" w:rsidR="002E0A14" w:rsidRPr="005C55C2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7A0A866C" w14:textId="029B26D7" w:rsidR="002E0A14" w:rsidRDefault="002E0A14" w:rsidP="00744151">
      <w:pPr>
        <w:ind w:left="720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• Botón azul: Avanza al siguiente módulo o sección.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amarillo: Retrocede al anterior.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verde: Regresa al menú principal.</w:t>
      </w:r>
    </w:p>
    <w:p w14:paraId="4B60540B" w14:textId="77777777" w:rsidR="002E0A14" w:rsidRPr="005C55C2" w:rsidRDefault="002E0A14" w:rsidP="002E0A14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pasar el mouse sobre cada botón, verás un mensaje que explica su función.</w:t>
      </w:r>
    </w:p>
    <w:p w14:paraId="4984FD17" w14:textId="77777777" w:rsidR="002E0A14" w:rsidRPr="005C55C2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BABD333" wp14:editId="19D2248B">
            <wp:extent cx="3048000" cy="27290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-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6977" cy="273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286" w14:textId="6E2F3DE7" w:rsidR="002E0A14" w:rsidRPr="00744151" w:rsidRDefault="002E0A14" w:rsidP="002E0A14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te pierdes, usa el botón verde para volver al menú principal sin perder tu progreso.</w:t>
      </w:r>
    </w:p>
    <w:p w14:paraId="0EF8A21E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Ejemplos dinámicos: Cómo aprender con casos reales</w:t>
      </w:r>
    </w:p>
    <w:p w14:paraId="737007CD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Cada módulo incluye ejemplos inspirados en situaciones cotidianas. Estos ejemplos te muestran cómo aplicar la lógica de programación para resolver problemas reales.</w:t>
      </w:r>
    </w:p>
    <w:p w14:paraId="2BE8387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2348BE3" wp14:editId="6209F2C0">
            <wp:extent cx="5870037" cy="3002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2299" cy="30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8FF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Los ejemplos se presentan paso a paso. Puedes avanzar o retroceder entre los pasos usando los botones azules y amarillos. Reflexiona sobre las preguntas interactivas para fortalecer tu comprensión.</w:t>
      </w:r>
    </w:p>
    <w:p w14:paraId="0AFC3CF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2100A574" wp14:editId="4F256133">
            <wp:extent cx="5852160" cy="2409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cion-ejemp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661" cy="24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2175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no entiendes un paso, vuelve atrás y repítelo. La clave es practicar y analizar cada parte del proceso.</w:t>
      </w:r>
    </w:p>
    <w:p w14:paraId="115C48C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1C614B92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Pon a prueba lo aprendido resolviendo ejercicios prácticos. Cada ejercicio te plantea un reto y te guía para resolverlo usando bloques visuales.</w:t>
      </w:r>
    </w:p>
    <w:p w14:paraId="5B9CDFE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6D1AAF32" wp14:editId="2D276B20">
            <wp:extent cx="6043643" cy="3078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rcici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8396" cy="30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B4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Lee las instrucciones, arrastra los bloques y construye tu solución. Usa los botones de navegación para avanzar o retroceder entre ejercicios. Puedes reiniciar el ejercicio en cualquier momento.</w:t>
      </w:r>
    </w:p>
    <w:p w14:paraId="02FD537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te equivocas, no te preocupes. Reinicia y vuelve a intentarlo. Aprender de los errores es parte del proceso.</w:t>
      </w:r>
    </w:p>
    <w:p w14:paraId="4B782EA2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Diagrama de flujo y modo paso a paso</w:t>
      </w:r>
    </w:p>
    <w:p w14:paraId="5CA1E959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Muchos ejercicios y ejemplos incluyen diagramas de flujo. Estos diagramas te ayudan a visualizar la lógica y el orden de los pasos. Observa cómo se conectan los bloques y sigue el flujo para entender el proceso.</w:t>
      </w:r>
    </w:p>
    <w:p w14:paraId="4A81ECC6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65A72B86" wp14:editId="4C0B6F68">
            <wp:extent cx="5714089" cy="47153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o-a-pas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093" cy="47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41E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El avance se muestra en porcentaje. Puedes reiniciar el ejercicio en cualquier momento para practicar desde el inicio.</w:t>
      </w:r>
    </w:p>
    <w:p w14:paraId="2233D2B5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C93725E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7CF4559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56D2D0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68B6E67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9EB3F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Uso de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: Programar sin escribir código</w:t>
      </w:r>
    </w:p>
    <w:p w14:paraId="0B6B7556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es una herramienta visual que te permite programar arrastrando y uniendo bloques. Así puedes centrarte en la lógica sin preocuparte por la sintaxis.</w:t>
      </w:r>
    </w:p>
    <w:p w14:paraId="34810CD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2BE07CAB" wp14:editId="2F1C5A51">
            <wp:extent cx="5692892" cy="3870960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ly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5137" cy="38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24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Selecciona bloques de la barra lateral (variables, lógica, bucles, etc.), arrástralos al área de trabajo y únelos para construir tu solución. Haz clic en Validar para comprobar si tu lógica es correcta.</w:t>
      </w:r>
    </w:p>
    <w:p w14:paraId="32190A33" w14:textId="77777777" w:rsid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Usa las herramientas de la derecha para centrar, acercar, alejar o eliminar bloques según lo necesites.</w:t>
      </w:r>
    </w:p>
    <w:p w14:paraId="18B8F94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0ABCB1F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7A2F8AB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FAE06EA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332E02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A6D3EB3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A904CC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Selección de opciones en el módulo de variables</w:t>
      </w:r>
    </w:p>
    <w:p w14:paraId="4029B76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el módulo de variables, puedes elegir entre diferentes ejemplos y ejercicios específicos. Haz clic en la opción deseada para explorar el contenido relacionado.</w:t>
      </w:r>
    </w:p>
    <w:p w14:paraId="1B6E24EB" w14:textId="77777777" w:rsidR="005C55C2" w:rsidRPr="005C55C2" w:rsidRDefault="005C55C2" w:rsidP="00176321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5DD8839A" wp14:editId="055DA8F8">
            <wp:extent cx="5527051" cy="2651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cionar-opc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0711" cy="26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02D1" w14:textId="77777777" w:rsidR="005C55C2" w:rsidRDefault="005C55C2" w:rsidP="00176321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Tip: Usa los botones de la izquierda para alternar entre ejemplos y ejercicios.</w:t>
      </w:r>
    </w:p>
    <w:p w14:paraId="69110FC3" w14:textId="77777777" w:rsid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83D179" w14:textId="149AA560" w:rsidR="00906A5E" w:rsidRDefault="00906A5E" w:rsidP="00906A5E">
      <w:pPr>
        <w:jc w:val="both"/>
        <w:rPr>
          <w:rFonts w:ascii="Times New Roman" w:hAnsi="Times New Roman" w:cs="Times New Roman"/>
          <w:b/>
          <w:bCs/>
          <w:color w:val="000000" w:themeColor="text1"/>
          <w:lang w:val="es-CO"/>
        </w:rPr>
      </w:pPr>
      <w:r w:rsidRPr="00906A5E">
        <w:rPr>
          <w:rFonts w:ascii="Times New Roman" w:hAnsi="Times New Roman" w:cs="Times New Roman"/>
          <w:b/>
          <w:bCs/>
          <w:color w:val="000000" w:themeColor="text1"/>
          <w:lang w:val="es-CO"/>
        </w:rPr>
        <w:t xml:space="preserve">Juegos como metodología de enseñanza.  </w:t>
      </w:r>
    </w:p>
    <w:p w14:paraId="01AD927C" w14:textId="380405DD" w:rsidR="00906A5E" w:rsidRP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t>Uno de los juegos es arrastrar y soltar. Se entregan las instrucciones y mediante lógica el estudiante intenta resolver el reto, lo ejemplos cuentan con un paso a paso guiado, en cambio los ejercicios no, para aumentar su dificultad, la idea es que el estudiante pueda resolver los ejercicios sin ayuda y mejorar su abstracción y simplificación de problemas</w:t>
      </w:r>
    </w:p>
    <w:p w14:paraId="6FD8FDB0" w14:textId="058CFDFB" w:rsid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906A5E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0CF828E1" wp14:editId="69E4E76B">
            <wp:extent cx="5612130" cy="28689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29E8" w14:textId="382951D6" w:rsidR="00906A5E" w:rsidRP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t xml:space="preserve">El siguiente juego es un juego de elecciones y consecuencias, el cual consiste en que el estudiante deberá toma decisiones de acorde a su razonamiento lógico, en el caso de los ejemplos. Cada botón de respuesta tiene un mensaje emergente el cual explica lógicamente que puede pasar si se </w:t>
      </w:r>
      <w:proofErr w:type="spellStart"/>
      <w:r>
        <w:rPr>
          <w:rFonts w:ascii="Times New Roman" w:hAnsi="Times New Roman" w:cs="Times New Roman"/>
          <w:color w:val="000000" w:themeColor="text1"/>
          <w:lang w:val="es-CO"/>
        </w:rPr>
        <w:t>elije</w:t>
      </w:r>
      <w:proofErr w:type="spellEnd"/>
      <w:r>
        <w:rPr>
          <w:rFonts w:ascii="Times New Roman" w:hAnsi="Times New Roman" w:cs="Times New Roman"/>
          <w:color w:val="000000" w:themeColor="text1"/>
          <w:lang w:val="es-CO"/>
        </w:rPr>
        <w:t xml:space="preserve"> esta opción, para el caso de los ejercicios no cuenta con esta </w:t>
      </w:r>
      <w:r>
        <w:rPr>
          <w:rFonts w:ascii="Times New Roman" w:hAnsi="Times New Roman" w:cs="Times New Roman"/>
          <w:color w:val="000000" w:themeColor="text1"/>
          <w:lang w:val="es-CO"/>
        </w:rPr>
        <w:lastRenderedPageBreak/>
        <w:t xml:space="preserve">opción, para que disponga de un reto elevado para </w:t>
      </w:r>
      <w:proofErr w:type="spellStart"/>
      <w:r>
        <w:rPr>
          <w:rFonts w:ascii="Times New Roman" w:hAnsi="Times New Roman" w:cs="Times New Roman"/>
          <w:color w:val="000000" w:themeColor="text1"/>
          <w:lang w:val="es-CO"/>
        </w:rPr>
        <w:t>asi</w:t>
      </w:r>
      <w:proofErr w:type="spellEnd"/>
      <w:r>
        <w:rPr>
          <w:rFonts w:ascii="Times New Roman" w:hAnsi="Times New Roman" w:cs="Times New Roman"/>
          <w:color w:val="000000" w:themeColor="text1"/>
          <w:lang w:val="es-CO"/>
        </w:rPr>
        <w:t xml:space="preserve"> fomentar el pensamiento lógico en los estudiantes. </w:t>
      </w:r>
    </w:p>
    <w:p w14:paraId="1EA98344" w14:textId="4E19AD2D" w:rsidR="00906A5E" w:rsidRDefault="00906A5E" w:rsidP="00681C67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906A5E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A1570A9" wp14:editId="1D5D76FF">
            <wp:extent cx="4815840" cy="245805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1925" cy="24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C099" w14:textId="10095C49" w:rsidR="00906A5E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t xml:space="preserve">Para el siguiente juego </w:t>
      </w:r>
      <w:r w:rsidRPr="00681C67">
        <w:rPr>
          <w:rFonts w:ascii="Times New Roman" w:hAnsi="Times New Roman" w:cs="Times New Roman"/>
          <w:b/>
          <w:bCs/>
          <w:color w:val="000000" w:themeColor="text1"/>
          <w:lang w:val="es-CO"/>
        </w:rPr>
        <w:t>“</w:t>
      </w:r>
      <w:r>
        <w:rPr>
          <w:rFonts w:ascii="Times New Roman" w:hAnsi="Times New Roman" w:cs="Times New Roman"/>
          <w:b/>
          <w:bCs/>
          <w:color w:val="000000" w:themeColor="text1"/>
          <w:lang w:val="es-CO"/>
        </w:rPr>
        <w:t>EL CARRO RECOLECTO</w:t>
      </w:r>
      <w:r w:rsidRPr="00681C67">
        <w:rPr>
          <w:rFonts w:ascii="Times New Roman" w:hAnsi="Times New Roman" w:cs="Times New Roman"/>
          <w:b/>
          <w:bCs/>
          <w:color w:val="000000" w:themeColor="text1"/>
          <w:lang w:val="es-CO"/>
        </w:rPr>
        <w:t>”</w:t>
      </w:r>
      <w:r>
        <w:rPr>
          <w:rFonts w:ascii="Times New Roman" w:hAnsi="Times New Roman" w:cs="Times New Roman"/>
          <w:b/>
          <w:bCs/>
          <w:color w:val="000000" w:themeColor="text1"/>
          <w:lang w:val="es-CO"/>
        </w:rPr>
        <w:t xml:space="preserve"> </w:t>
      </w:r>
      <w:r>
        <w:rPr>
          <w:rFonts w:ascii="Times New Roman" w:hAnsi="Times New Roman" w:cs="Times New Roman"/>
          <w:color w:val="000000" w:themeColor="text1"/>
          <w:lang w:val="es-CO"/>
        </w:rPr>
        <w:t>consta de un mini juego con varios mapas en los cuales el estudiante debe de recoger las mascotas y llevarlas a sus respectivas casas, el carro tiene gasolina por lo que debe de evaluar sus opciones y luego tomar una decisión para evitar quedarse sin gasolina y no poder llevar la mascota a su respectiva casa</w:t>
      </w:r>
    </w:p>
    <w:p w14:paraId="322B4A14" w14:textId="1F174038" w:rsidR="00681C67" w:rsidRPr="00681C67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681C67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A077245" wp14:editId="7264BC64">
            <wp:extent cx="5612130" cy="28613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221" w14:textId="0AFC9DC7" w:rsidR="00906A5E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t xml:space="preserve">Por último, tenemos el juego. </w:t>
      </w:r>
      <w:r w:rsidRPr="00681C67">
        <w:rPr>
          <w:rFonts w:ascii="Times New Roman" w:hAnsi="Times New Roman" w:cs="Times New Roman"/>
          <w:b/>
          <w:bCs/>
          <w:color w:val="000000" w:themeColor="text1"/>
          <w:lang w:val="es-CO"/>
        </w:rPr>
        <w:t>“</w:t>
      </w:r>
      <w:r>
        <w:rPr>
          <w:rFonts w:ascii="Times New Roman" w:hAnsi="Times New Roman" w:cs="Times New Roman"/>
          <w:b/>
          <w:bCs/>
          <w:color w:val="000000" w:themeColor="text1"/>
          <w:lang w:val="es-CO"/>
        </w:rPr>
        <w:t>EL DETECTIVE DE PREMISAS</w:t>
      </w:r>
      <w:r w:rsidRPr="00681C67">
        <w:rPr>
          <w:rFonts w:ascii="Times New Roman" w:hAnsi="Times New Roman" w:cs="Times New Roman"/>
          <w:b/>
          <w:bCs/>
          <w:color w:val="000000" w:themeColor="text1"/>
          <w:lang w:val="es-CO"/>
        </w:rPr>
        <w:t>”</w:t>
      </w:r>
      <w:r>
        <w:rPr>
          <w:rFonts w:ascii="Times New Roman" w:hAnsi="Times New Roman" w:cs="Times New Roman"/>
          <w:color w:val="000000" w:themeColor="text1"/>
          <w:lang w:val="es-CO"/>
        </w:rPr>
        <w:t xml:space="preserve"> el cual consiste en resolver varias misterio para así fomentar el pensamiento creativo para la solución de problemas, el estudiante se pone en los zapatos de un detective y mediante pistas, preguntas y respuestas evaluar cual es la solución del misterio que paso, por que ocurrió</w:t>
      </w:r>
    </w:p>
    <w:p w14:paraId="4BA27855" w14:textId="716B0F8D" w:rsidR="00906A5E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681C67">
        <w:rPr>
          <w:rFonts w:ascii="Times New Roman" w:hAnsi="Times New Roman" w:cs="Times New Roman"/>
          <w:noProof/>
          <w:color w:val="000000" w:themeColor="text1"/>
          <w:lang w:val="es-CO"/>
        </w:rPr>
        <w:lastRenderedPageBreak/>
        <w:drawing>
          <wp:inline distT="0" distB="0" distL="0" distR="0" wp14:anchorId="33407AF3" wp14:editId="2B0B6518">
            <wp:extent cx="5612130" cy="26162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57BB" w14:textId="4B92CF79" w:rsidR="00906A5E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t xml:space="preserve">La pantalla del detective cuenta con ventanas, Historial de decisiones, decisión a tomar y las pistas desbloqueadas con lo cual podrá ir resolviendo el misterio. </w:t>
      </w:r>
    </w:p>
    <w:p w14:paraId="4A312BBD" w14:textId="4C1E71C5" w:rsidR="00906A5E" w:rsidRDefault="00681C67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681C67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6FF6583" wp14:editId="3D5FA5E5">
            <wp:extent cx="5612130" cy="284099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32F" w14:textId="77777777" w:rsid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A727ED1" w14:textId="77777777" w:rsid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2834068" w14:textId="77777777" w:rsid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A5A6E4B" w14:textId="77777777" w:rsidR="00906A5E" w:rsidRPr="00906A5E" w:rsidRDefault="00906A5E" w:rsidP="00906A5E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EF7F5A6" w14:textId="77777777" w:rsidR="005C55C2" w:rsidRPr="00176321" w:rsidRDefault="005C55C2" w:rsidP="00176321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763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1997C689" w14:textId="77777777" w:rsidR="005C55C2" w:rsidRPr="005C55C2" w:rsidRDefault="005C55C2" w:rsidP="00176321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• Lee cada explicación con calma y sigue los pasos sugeridos.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Practica los ejercicios varias veces para dominar la lógica.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Usa los diagramas de flujo para entender el proceso antes de programar.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• No tengas miedo de equivocarte, cada error es una oportunidad para aprender.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tienes dudas, revisa este manual o consulta a tu profesor.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un bloque no encaja, revisa su forma y color: cada tipo de bloque tiene su función.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la pantalla se ve incompleta, ajusta el zoom o maximiza la ventana.</w:t>
      </w:r>
    </w:p>
    <w:p w14:paraId="053F43F3" w14:textId="175F4D84" w:rsidR="00176321" w:rsidRPr="00906A5E" w:rsidRDefault="005C55C2" w:rsidP="004E2A00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Advertencia: No cierres la app mientras resuelves un ejercicio, ya que podrías perder el avance de ese ejercicio en particular.</w:t>
      </w:r>
    </w:p>
    <w:p w14:paraId="62470ADA" w14:textId="0B035663" w:rsidR="00BB6CBF" w:rsidRPr="005C55C2" w:rsidRDefault="00000000" w:rsidP="00683C69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bookmarkStart w:id="3" w:name="preguntas-frecuentes"/>
      <w:bookmarkEnd w:id="2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Preguntas Frecuentes</w:t>
      </w:r>
    </w:p>
    <w:p w14:paraId="5A783259" w14:textId="77777777" w:rsidR="00BB6CBF" w:rsidRPr="005C55C2" w:rsidRDefault="00000000" w:rsidP="00683C69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¿Necesito internet para usar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funciona completamente offline.</w:t>
      </w:r>
    </w:p>
    <w:p w14:paraId="5030626A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¿Pierdo mi progreso si cierro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el progreso se guarda localmente.</w:t>
      </w:r>
    </w:p>
    <w:p w14:paraId="6B3C4D6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¿Puedo usar la app en varios computadores?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 xml:space="preserve">Sí, solo debes copiar el archivo </w:t>
      </w:r>
      <w:r w:rsidRPr="005C55C2">
        <w:rPr>
          <w:rStyle w:val="VerbatimChar"/>
          <w:rFonts w:ascii="Times New Roman" w:hAnsi="Times New Roman" w:cs="Times New Roman"/>
          <w:color w:val="000000" w:themeColor="text1"/>
          <w:sz w:val="24"/>
          <w:lang w:val="es-CO"/>
        </w:rPr>
        <w:t>.exe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y la carpeta de datos si quieres mantener tu progreso.</w:t>
      </w:r>
    </w:p>
    <w:p w14:paraId="0373556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¿Cómo accedo a los módulos de teoría, ejemplos y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Desde el menú principal, haz clic en la tarjeta del módulo que deseas explorar. Usa los botones flotantes para cambiar de módulo en cualquier momento.</w:t>
      </w:r>
    </w:p>
    <w:p w14:paraId="7A9FD4D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hago si no veo los bloques en los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Verifica que la ventana esté maximizada o ajusta el zoom desde la configuración.</w:t>
      </w:r>
    </w:p>
    <w:p w14:paraId="60B50B14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¿Para qué sirve el botón de menú flotante?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Permite regresar al menú principal desde cualquier módulo.</w:t>
      </w:r>
    </w:p>
    <w:p w14:paraId="1C76E97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significan los colores y los iconos de los botones?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El color azul indica avance, el amarillo retroceso, el verde acceso al menú. Los iconos de flecha y menú ayudan a identificar la función de cada botón.</w:t>
      </w:r>
    </w:p>
    <w:p w14:paraId="18E8377B" w14:textId="51CD3D7F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557DF1C" w14:textId="77777777" w:rsidR="00BD5051" w:rsidRPr="005C55C2" w:rsidRDefault="00BD5051" w:rsidP="004E2A00">
      <w:pPr>
        <w:jc w:val="both"/>
        <w:rPr>
          <w:rFonts w:ascii="Times New Roman" w:eastAsiaTheme="majorEastAsia" w:hAnsi="Times New Roman" w:cs="Times New Roman"/>
          <w:color w:val="000000" w:themeColor="text1"/>
          <w:lang w:val="es-CO"/>
        </w:rPr>
      </w:pPr>
      <w:bookmarkStart w:id="4" w:name="bibliografía"/>
      <w:bookmarkEnd w:id="3"/>
      <w:r w:rsidRPr="005C55C2">
        <w:rPr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1FA51FB6" w14:textId="49BD1192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Bibliografía</w:t>
      </w:r>
    </w:p>
    <w:p w14:paraId="1CBE3B2C" w14:textId="77777777" w:rsidR="00BB6CBF" w:rsidRPr="005C55C2" w:rsidRDefault="00000000" w:rsidP="004E2A00">
      <w:pPr>
        <w:pStyle w:val="FirstParagraph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American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. (2020).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Publication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manual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of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the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American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(7th ed.). https://doi.org/10.1037/0000165-000</w:t>
      </w:r>
    </w:p>
    <w:p w14:paraId="48F0C759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Angular. (2025). Documentación oficial. https://angular.io/</w:t>
      </w:r>
    </w:p>
    <w:p w14:paraId="581C7C4B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Electron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https://www.electronjs.org/docs</w:t>
      </w:r>
    </w:p>
    <w:p w14:paraId="57D936B7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https://developers.google.com/blockly</w:t>
      </w:r>
    </w:p>
    <w:p w14:paraId="4314F2C8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Repositorio del proyecto: https://github.com/Napssters/logic-programming</w:t>
      </w:r>
      <w:bookmarkEnd w:id="4"/>
    </w:p>
    <w:sectPr w:rsidR="00BB6CBF" w:rsidRPr="005C55C2" w:rsidSect="00E07F8D">
      <w:headerReference w:type="default" r:id="rId44"/>
      <w:footerReference w:type="default" r:id="rId45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087E6" w14:textId="77777777" w:rsidR="00772892" w:rsidRDefault="00772892" w:rsidP="00E07F8D">
      <w:pPr>
        <w:spacing w:after="0"/>
      </w:pPr>
      <w:r>
        <w:separator/>
      </w:r>
    </w:p>
  </w:endnote>
  <w:endnote w:type="continuationSeparator" w:id="0">
    <w:p w14:paraId="3ACEC6E8" w14:textId="77777777" w:rsidR="00772892" w:rsidRDefault="00772892" w:rsidP="00E07F8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19221" w14:textId="6913039D" w:rsidR="009B0CEB" w:rsidRPr="00E07F8D" w:rsidRDefault="009B0CEB" w:rsidP="00E07F8D">
    <w:pPr>
      <w:pStyle w:val="Textoindependiente"/>
      <w:rPr>
        <w:rFonts w:ascii="Times New Roman" w:hAnsi="Times New Roman" w:cs="Times New Roman"/>
        <w:sz w:val="18"/>
        <w:szCs w:val="18"/>
      </w:rPr>
    </w:pPr>
    <w:r w:rsidRPr="009B0CEB">
      <w:rPr>
        <w:rFonts w:ascii="Times New Roman" w:hAnsi="Times New Roman" w:cs="Times New Roman"/>
        <w:sz w:val="18"/>
        <w:szCs w:val="18"/>
      </w:rPr>
      <w:t xml:space="preserve">Manual de </w:t>
    </w:r>
    <w:proofErr w:type="spellStart"/>
    <w:r w:rsidRPr="009B0CEB">
      <w:rPr>
        <w:rFonts w:ascii="Times New Roman" w:hAnsi="Times New Roman" w:cs="Times New Roman"/>
        <w:sz w:val="18"/>
        <w:szCs w:val="18"/>
      </w:rPr>
      <w:t>Usuario</w:t>
    </w:r>
    <w:proofErr w:type="spellEnd"/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  <w:t xml:space="preserve">    </w:t>
    </w:r>
    <w:proofErr w:type="spellStart"/>
    <w:r>
      <w:rPr>
        <w:rFonts w:ascii="Times New Roman" w:hAnsi="Times New Roman" w:cs="Times New Roman"/>
        <w:sz w:val="18"/>
        <w:szCs w:val="18"/>
      </w:rPr>
      <w:t>luis</w:t>
    </w:r>
    <w:proofErr w:type="spellEnd"/>
    <w:r>
      <w:rPr>
        <w:rFonts w:ascii="Times New Roman" w:hAnsi="Times New Roman" w:cs="Times New Roman"/>
        <w:sz w:val="18"/>
        <w:szCs w:val="18"/>
      </w:rPr>
      <w:t xml:space="preserve"> Eduardo Muñoz Guerrero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8BF6B" w14:textId="77777777" w:rsidR="00772892" w:rsidRDefault="00772892" w:rsidP="00E07F8D">
      <w:pPr>
        <w:spacing w:after="0"/>
      </w:pPr>
      <w:r>
        <w:separator/>
      </w:r>
    </w:p>
  </w:footnote>
  <w:footnote w:type="continuationSeparator" w:id="0">
    <w:p w14:paraId="56F328CA" w14:textId="77777777" w:rsidR="00772892" w:rsidRDefault="00772892" w:rsidP="00E07F8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7DA12" w14:textId="21E73790" w:rsidR="009B0CEB" w:rsidRDefault="004E2A00" w:rsidP="004E2A00">
    <w:pPr>
      <w:pStyle w:val="Encabezado"/>
    </w:pPr>
    <w:r>
      <w:fldChar w:fldCharType="begin"/>
    </w:r>
    <w:r>
      <w:instrText>PAGE   \* MERGEFORMAT</w:instrText>
    </w:r>
    <w:r>
      <w:fldChar w:fldCharType="separate"/>
    </w:r>
    <w:r>
      <w:rPr>
        <w:lang w:val="es-ES"/>
      </w:rPr>
      <w:t>1</w:t>
    </w:r>
    <w:r>
      <w:fldChar w:fldCharType="end"/>
    </w:r>
    <w:r w:rsidR="009B0CEB">
      <w:rPr>
        <w:noProof/>
      </w:rPr>
      <w:drawing>
        <wp:anchor distT="0" distB="0" distL="114300" distR="114300" simplePos="0" relativeHeight="251688960" behindDoc="0" locked="0" layoutInCell="1" allowOverlap="1" wp14:anchorId="55A62C61" wp14:editId="7B90A466">
          <wp:simplePos x="0" y="0"/>
          <wp:positionH relativeFrom="column">
            <wp:posOffset>4482465</wp:posOffset>
          </wp:positionH>
          <wp:positionV relativeFrom="paragraph">
            <wp:posOffset>-68580</wp:posOffset>
          </wp:positionV>
          <wp:extent cx="792480" cy="509919"/>
          <wp:effectExtent l="0" t="0" r="0" b="0"/>
          <wp:wrapNone/>
          <wp:docPr id="1" name="Imagen 1" descr="Imagen que contiene 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Form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5099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862226BA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0A990"/>
    <w:multiLevelType w:val="multilevel"/>
    <w:tmpl w:val="61183DD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2" w15:restartNumberingAfterBreak="0">
    <w:nsid w:val="0000A991"/>
    <w:multiLevelType w:val="multilevel"/>
    <w:tmpl w:val="25A0F24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A99411"/>
    <w:multiLevelType w:val="multilevel"/>
    <w:tmpl w:val="7E6217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8D65311"/>
    <w:multiLevelType w:val="hybridMultilevel"/>
    <w:tmpl w:val="4B568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900510">
    <w:abstractNumId w:val="1"/>
  </w:num>
  <w:num w:numId="2" w16cid:durableId="199035748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42349574">
    <w:abstractNumId w:val="2"/>
  </w:num>
  <w:num w:numId="4" w16cid:durableId="594558687">
    <w:abstractNumId w:val="2"/>
  </w:num>
  <w:num w:numId="5" w16cid:durableId="854461142">
    <w:abstractNumId w:val="2"/>
  </w:num>
  <w:num w:numId="6" w16cid:durableId="375204069">
    <w:abstractNumId w:val="2"/>
  </w:num>
  <w:num w:numId="7" w16cid:durableId="1458796074">
    <w:abstractNumId w:val="2"/>
  </w:num>
  <w:num w:numId="8" w16cid:durableId="2063752491">
    <w:abstractNumId w:val="2"/>
  </w:num>
  <w:num w:numId="9" w16cid:durableId="1652980084">
    <w:abstractNumId w:val="0"/>
  </w:num>
  <w:num w:numId="10" w16cid:durableId="637149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6CBF"/>
    <w:rsid w:val="000B52CE"/>
    <w:rsid w:val="00176321"/>
    <w:rsid w:val="002E0A14"/>
    <w:rsid w:val="003B28D9"/>
    <w:rsid w:val="004911D8"/>
    <w:rsid w:val="004B03A5"/>
    <w:rsid w:val="004E2A00"/>
    <w:rsid w:val="005C55C2"/>
    <w:rsid w:val="00640FEB"/>
    <w:rsid w:val="00652B7C"/>
    <w:rsid w:val="00681C67"/>
    <w:rsid w:val="00683C69"/>
    <w:rsid w:val="00744151"/>
    <w:rsid w:val="00772892"/>
    <w:rsid w:val="008E3EC2"/>
    <w:rsid w:val="00906A5E"/>
    <w:rsid w:val="009B0CEB"/>
    <w:rsid w:val="00B12C9D"/>
    <w:rsid w:val="00B61186"/>
    <w:rsid w:val="00BB6CBF"/>
    <w:rsid w:val="00BD5051"/>
    <w:rsid w:val="00C033B6"/>
    <w:rsid w:val="00D566BF"/>
    <w:rsid w:val="00DD18FD"/>
    <w:rsid w:val="00E07F8D"/>
    <w:rsid w:val="00F3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358DBE"/>
  <w15:docId w15:val="{2C12D629-CDA7-4E47-BEFC-EFD0918D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er" w:uiPriority="99"/>
    <w:lsdException w:name="List Numb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uiPriority w:val="99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E07F8D"/>
  </w:style>
  <w:style w:type="paragraph" w:styleId="Piedepgina">
    <w:name w:val="footer"/>
    <w:basedOn w:val="Normal"/>
    <w:link w:val="PiedepginaCar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E07F8D"/>
  </w:style>
  <w:style w:type="paragraph" w:styleId="Listaconnmeros">
    <w:name w:val="List Number"/>
    <w:basedOn w:val="Normal"/>
    <w:uiPriority w:val="99"/>
    <w:unhideWhenUsed/>
    <w:rsid w:val="005C55C2"/>
    <w:pPr>
      <w:numPr>
        <w:numId w:val="9"/>
      </w:numPr>
      <w:spacing w:line="276" w:lineRule="auto"/>
      <w:contextualSpacing/>
    </w:pPr>
    <w:rPr>
      <w:rFonts w:eastAsiaTheme="minorEastAsia"/>
      <w:sz w:val="22"/>
      <w:szCs w:val="22"/>
    </w:rPr>
  </w:style>
  <w:style w:type="paragraph" w:styleId="Prrafodelista">
    <w:name w:val="List Paragraph"/>
    <w:basedOn w:val="Normal"/>
    <w:rsid w:val="005C5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9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1DE6C-B6EF-478C-8365-FB19C6D7F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19</Pages>
  <Words>1705</Words>
  <Characters>9379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ANGELLO</cp:lastModifiedBy>
  <cp:revision>8</cp:revision>
  <dcterms:created xsi:type="dcterms:W3CDTF">2025-08-06T21:00:00Z</dcterms:created>
  <dcterms:modified xsi:type="dcterms:W3CDTF">2025-08-28T22:20:00Z</dcterms:modified>
</cp:coreProperties>
</file>